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tbl>
      <w:tblPr>
        <w:tblStyle w:val="Table1"/>
        <w:tblW w:w="10125.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00"/>
        <w:gridCol w:w="2880"/>
        <w:gridCol w:w="2340"/>
        <w:gridCol w:w="3105"/>
        <w:tblGridChange w:id="0">
          <w:tblGrid>
            <w:gridCol w:w="1800"/>
            <w:gridCol w:w="2880"/>
            <w:gridCol w:w="2340"/>
            <w:gridCol w:w="310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Switch</w:t>
            </w:r>
          </w:p>
        </w:tc>
        <w:tc>
          <w:tcPr>
            <w:shd w:fill="auto"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Useful for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Where to buy</w:t>
            </w:r>
          </w:p>
        </w:tc>
        <w:tc>
          <w:tcPr>
            <w:shd w:fill="auto"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Switch adapter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Useful to turn anything that you plug in into a switch operated toy / equipment.</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0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E.g. using the hairdryer / the whisk when cooking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rPr/>
            </w:pPr>
            <w:hyperlink r:id="rId6">
              <w:r w:rsidDel="00000000" w:rsidR="00000000" w:rsidRPr="00000000">
                <w:rPr>
                  <w:color w:val="1155cc"/>
                  <w:u w:val="single"/>
                  <w:rtl w:val="0"/>
                </w:rPr>
                <w:t xml:space="preserve">http://www.inclusive.co.uk/inclusive-click-on-2</w:t>
              </w:r>
            </w:hyperlink>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rPr/>
            </w:pPr>
            <w:r w:rsidDel="00000000" w:rsidR="00000000" w:rsidRPr="00000000">
              <w:rPr/>
              <w:drawing>
                <wp:inline distB="114300" distT="114300" distL="114300" distR="114300">
                  <wp:extent cx="1885950" cy="1238250"/>
                  <wp:effectExtent b="0" l="0" r="0" t="0"/>
                  <wp:docPr id="5"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1885950" cy="1238250"/>
                          </a:xfrm>
                          <a:prstGeom prst="rect"/>
                          <a:ln/>
                        </pic:spPr>
                      </pic:pic>
                    </a:graphicData>
                  </a:graphic>
                </wp:inline>
              </w:drawing>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Big Mack</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Hardwearing and sturdy.</w:t>
            </w:r>
          </w:p>
          <w:p w:rsidR="00000000" w:rsidDel="00000000" w:rsidP="00000000" w:rsidRDefault="00000000" w:rsidRPr="00000000" w14:paraId="0000000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0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Useful when using a switch for communication (e.g. encouraging the request for ‘more’) or during activities such as sensory stories (to use as different sounds). You can also use this switch connected to the switch adapter.</w:t>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8">
              <w:r w:rsidDel="00000000" w:rsidR="00000000" w:rsidRPr="00000000">
                <w:rPr>
                  <w:color w:val="1155cc"/>
                  <w:u w:val="single"/>
                  <w:rtl w:val="0"/>
                </w:rPr>
                <w:t xml:space="preserve">http://www.inclusive.co.uk/ablenet-bigmack-p2039</w:t>
              </w:r>
            </w:hyperlink>
            <w:r w:rsidDel="00000000" w:rsidR="00000000" w:rsidRPr="00000000">
              <w:rPr>
                <w:rtl w:val="0"/>
              </w:rPr>
            </w:r>
          </w:p>
          <w:p w:rsidR="00000000" w:rsidDel="00000000" w:rsidP="00000000" w:rsidRDefault="00000000" w:rsidRPr="00000000" w14:paraId="0000001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9">
              <w:r w:rsidDel="00000000" w:rsidR="00000000" w:rsidRPr="00000000">
                <w:rPr>
                  <w:color w:val="1155cc"/>
                  <w:u w:val="single"/>
                  <w:rtl w:val="0"/>
                </w:rPr>
                <w:t xml:space="preserve">https://specialneedstoys.com/uk/cognition/switches/big-mack-switch-reward-cognition-switch.html</w:t>
              </w:r>
            </w:hyperlink>
            <w:r w:rsidDel="00000000" w:rsidR="00000000" w:rsidRPr="00000000">
              <w:rPr>
                <w:rtl w:val="0"/>
              </w:rPr>
            </w:r>
          </w:p>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1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0">
              <w:r w:rsidDel="00000000" w:rsidR="00000000" w:rsidRPr="00000000">
                <w:rPr>
                  <w:color w:val="1155cc"/>
                  <w:u w:val="single"/>
                  <w:rtl w:val="0"/>
                </w:rPr>
                <w:t xml:space="preserve">https://www.spacekraft.co.uk/big-mack-switch.html</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1847850" cy="1409700"/>
                  <wp:effectExtent b="0" l="0" r="0" t="0"/>
                  <wp:docPr id="2"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1847850" cy="1409700"/>
                          </a:xfrm>
                          <a:prstGeom prst="rect"/>
                          <a:ln/>
                        </pic:spPr>
                      </pic:pic>
                    </a:graphicData>
                  </a:graphic>
                </wp:inline>
              </w:drawing>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Jelly bean twist switch</w:t>
            </w:r>
          </w:p>
        </w:tc>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These switches are useful for attaching to the switch adapter or any switch adapted toys. You cannot record sound/voices onto these switches they are purely operational.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2">
              <w:r w:rsidDel="00000000" w:rsidR="00000000" w:rsidRPr="00000000">
                <w:rPr>
                  <w:color w:val="1155cc"/>
                  <w:u w:val="single"/>
                  <w:rtl w:val="0"/>
                </w:rPr>
                <w:t xml:space="preserve">http://www.inclusive.co.uk/jelly-bean-twist-p2564</w:t>
              </w:r>
            </w:hyperlink>
            <w:r w:rsidDel="00000000" w:rsidR="00000000" w:rsidRPr="00000000">
              <w:rPr>
                <w:rtl w:val="0"/>
              </w:rPr>
            </w:r>
          </w:p>
          <w:p w:rsidR="00000000" w:rsidDel="00000000" w:rsidP="00000000" w:rsidRDefault="00000000" w:rsidRPr="00000000" w14:paraId="000000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3">
              <w:r w:rsidDel="00000000" w:rsidR="00000000" w:rsidRPr="00000000">
                <w:rPr>
                  <w:color w:val="1155cc"/>
                  <w:u w:val="single"/>
                  <w:rtl w:val="0"/>
                </w:rPr>
                <w:t xml:space="preserve">https://specialneedstoys.com/uk/cognition/switches/jelly-bean-switch-cognitive-switch-toy.html</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1847850" cy="1295400"/>
                  <wp:effectExtent b="0" l="0" r="0" t="0"/>
                  <wp:docPr id="1" name="image4.png"/>
                  <a:graphic>
                    <a:graphicData uri="http://schemas.openxmlformats.org/drawingml/2006/picture">
                      <pic:pic>
                        <pic:nvPicPr>
                          <pic:cNvPr id="0" name="image4.png"/>
                          <pic:cNvPicPr preferRelativeResize="0"/>
                        </pic:nvPicPr>
                        <pic:blipFill>
                          <a:blip r:embed="rId14"/>
                          <a:srcRect b="0" l="0" r="0" t="0"/>
                          <a:stretch>
                            <a:fillRect/>
                          </a:stretch>
                        </pic:blipFill>
                        <pic:spPr>
                          <a:xfrm>
                            <a:off x="0" y="0"/>
                            <a:ext cx="1847850" cy="1295400"/>
                          </a:xfrm>
                          <a:prstGeom prst="rect"/>
                          <a:ln/>
                        </pic:spPr>
                      </pic:pic>
                    </a:graphicData>
                  </a:graphic>
                </wp:inline>
              </w:drawing>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Big red twist switch / Clicks switch</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Same as above but a slightly bigger switch</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5">
              <w:r w:rsidDel="00000000" w:rsidR="00000000" w:rsidRPr="00000000">
                <w:rPr>
                  <w:color w:val="1155cc"/>
                  <w:u w:val="single"/>
                  <w:rtl w:val="0"/>
                </w:rPr>
                <w:t xml:space="preserve">http://www.inclusive.co.uk/big-red-twist-p2544</w:t>
              </w:r>
            </w:hyperlink>
            <w:r w:rsidDel="00000000" w:rsidR="00000000" w:rsidRPr="00000000">
              <w:rPr>
                <w:rtl w:val="0"/>
              </w:rPr>
            </w:r>
          </w:p>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6">
              <w:r w:rsidDel="00000000" w:rsidR="00000000" w:rsidRPr="00000000">
                <w:rPr>
                  <w:color w:val="1155cc"/>
                  <w:u w:val="single"/>
                  <w:rtl w:val="0"/>
                </w:rPr>
                <w:t xml:space="preserve">https://specialneedstoys.com/uk/cognition/switches/Clicks-Switch-Blue.html</w:t>
              </w:r>
            </w:hyperlink>
            <w:r w:rsidDel="00000000" w:rsidR="00000000" w:rsidRPr="00000000">
              <w:rPr>
                <w:rtl w:val="0"/>
              </w:rPr>
            </w:r>
          </w:p>
          <w:p w:rsidR="00000000" w:rsidDel="00000000" w:rsidP="00000000" w:rsidRDefault="00000000" w:rsidRPr="00000000" w14:paraId="0000002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7">
              <w:r w:rsidDel="00000000" w:rsidR="00000000" w:rsidRPr="00000000">
                <w:rPr>
                  <w:color w:val="1155cc"/>
                  <w:u w:val="single"/>
                  <w:rtl w:val="0"/>
                </w:rPr>
                <w:t xml:space="preserve">https://www.spacekraft.co.uk/big-switch.html</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1838325" cy="1104900"/>
                  <wp:effectExtent b="0" l="0" r="0" t="0"/>
                  <wp:docPr id="3" name="image5.png"/>
                  <a:graphic>
                    <a:graphicData uri="http://schemas.openxmlformats.org/drawingml/2006/picture">
                      <pic:pic>
                        <pic:nvPicPr>
                          <pic:cNvPr id="0" name="image5.png"/>
                          <pic:cNvPicPr preferRelativeResize="0"/>
                        </pic:nvPicPr>
                        <pic:blipFill>
                          <a:blip r:embed="rId18"/>
                          <a:srcRect b="0" l="0" r="0" t="0"/>
                          <a:stretch>
                            <a:fillRect/>
                          </a:stretch>
                        </pic:blipFill>
                        <pic:spPr>
                          <a:xfrm>
                            <a:off x="0" y="0"/>
                            <a:ext cx="1838325" cy="1104900"/>
                          </a:xfrm>
                          <a:prstGeom prst="rect"/>
                          <a:ln/>
                        </pic:spPr>
                      </pic:pic>
                    </a:graphicData>
                  </a:graphic>
                </wp:inline>
              </w:drawing>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Battery switch adapters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Used to adapt normal battery operated toys so that they can be operated by a switch.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19">
              <w:r w:rsidDel="00000000" w:rsidR="00000000" w:rsidRPr="00000000">
                <w:rPr>
                  <w:color w:val="1155cc"/>
                  <w:u w:val="single"/>
                  <w:rtl w:val="0"/>
                </w:rPr>
                <w:t xml:space="preserve">http://www.inclusive.co.uk/battery-switch-adaptors-p2541</w:t>
              </w:r>
            </w:hyperlink>
            <w:r w:rsidDel="00000000" w:rsidR="00000000" w:rsidRPr="00000000">
              <w:rPr>
                <w:rtl w:val="0"/>
              </w:rPr>
            </w:r>
          </w:p>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20">
              <w:r w:rsidDel="00000000" w:rsidR="00000000" w:rsidRPr="00000000">
                <w:rPr>
                  <w:color w:val="1155cc"/>
                  <w:u w:val="single"/>
                  <w:rtl w:val="0"/>
                </w:rPr>
                <w:t xml:space="preserve">https://www.livingmadeeasy.org.uk/children/battery-adaptors-986-p/</w:t>
              </w:r>
            </w:hyperlink>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drawing>
                <wp:inline distB="114300" distT="114300" distL="114300" distR="114300">
                  <wp:extent cx="1838325" cy="1231900"/>
                  <wp:effectExtent b="0" l="0" r="0" t="0"/>
                  <wp:docPr id="4" name="image3.png"/>
                  <a:graphic>
                    <a:graphicData uri="http://schemas.openxmlformats.org/drawingml/2006/picture">
                      <pic:pic>
                        <pic:nvPicPr>
                          <pic:cNvPr id="0" name="image3.png"/>
                          <pic:cNvPicPr preferRelativeResize="0"/>
                        </pic:nvPicPr>
                        <pic:blipFill>
                          <a:blip r:embed="rId21"/>
                          <a:srcRect b="0" l="0" r="0" t="0"/>
                          <a:stretch>
                            <a:fillRect/>
                          </a:stretch>
                        </pic:blipFill>
                        <pic:spPr>
                          <a:xfrm>
                            <a:off x="0" y="0"/>
                            <a:ext cx="1838325" cy="1231900"/>
                          </a:xfrm>
                          <a:prstGeom prst="rect"/>
                          <a:ln/>
                        </pic:spPr>
                      </pic:pic>
                    </a:graphicData>
                  </a:graphic>
                </wp:inline>
              </w:drawing>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Switch adapted toys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Toys already adapted for switches. Switches may have to be bought seperately - if so then the jelly bean switch or red switch are great :)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22">
              <w:r w:rsidDel="00000000" w:rsidR="00000000" w:rsidRPr="00000000">
                <w:rPr>
                  <w:color w:val="1155cc"/>
                  <w:u w:val="single"/>
                  <w:rtl w:val="0"/>
                </w:rPr>
                <w:t xml:space="preserve">https://www.livingmadeeasy.org.uk/children/switch-operated-toys-2743-p/</w:t>
              </w:r>
            </w:hyperlink>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Inclusive technology has some lovely toys on it.</w:t>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23">
              <w:r w:rsidDel="00000000" w:rsidR="00000000" w:rsidRPr="00000000">
                <w:rPr>
                  <w:color w:val="1155cc"/>
                  <w:u w:val="single"/>
                  <w:rtl w:val="0"/>
                </w:rPr>
                <w:t xml:space="preserve">https://www.ebay.co.uk/sch/i.html?_from=R40&amp;_trksid=p2380057.m570.l1313.TR12.TRC2.A0.H0.Xswitch+adapted+toys.TRS0&amp;_nkw=switch+adapted+toys&amp;_sacat=0</w:t>
              </w:r>
            </w:hyperlink>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hyperlink r:id="rId24">
              <w:r w:rsidDel="00000000" w:rsidR="00000000" w:rsidRPr="00000000">
                <w:rPr>
                  <w:color w:val="1155cc"/>
                  <w:u w:val="single"/>
                  <w:rtl w:val="0"/>
                </w:rPr>
                <w:t xml:space="preserve">https://www.spacekraft.co.uk/switch-access/switch-adapted-toys-and-devices.html</w:t>
              </w:r>
            </w:hyperlink>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rPr/>
      </w:pP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livingmadeeasy.org.uk/children/battery-adaptors-986-p/" TargetMode="External"/><Relationship Id="rId11" Type="http://schemas.openxmlformats.org/officeDocument/2006/relationships/image" Target="media/image1.png"/><Relationship Id="rId22" Type="http://schemas.openxmlformats.org/officeDocument/2006/relationships/hyperlink" Target="https://www.livingmadeeasy.org.uk/children/switch-operated-toys-2743-p/" TargetMode="External"/><Relationship Id="rId10" Type="http://schemas.openxmlformats.org/officeDocument/2006/relationships/hyperlink" Target="https://www.spacekraft.co.uk/big-mack-switch.html" TargetMode="External"/><Relationship Id="rId21" Type="http://schemas.openxmlformats.org/officeDocument/2006/relationships/image" Target="media/image3.png"/><Relationship Id="rId13" Type="http://schemas.openxmlformats.org/officeDocument/2006/relationships/hyperlink" Target="https://specialneedstoys.com/uk/cognition/switches/jelly-bean-switch-cognitive-switch-toy.html" TargetMode="External"/><Relationship Id="rId24" Type="http://schemas.openxmlformats.org/officeDocument/2006/relationships/hyperlink" Target="https://www.spacekraft.co.uk/switch-access/switch-adapted-toys-and-devices.html" TargetMode="External"/><Relationship Id="rId12" Type="http://schemas.openxmlformats.org/officeDocument/2006/relationships/hyperlink" Target="http://www.inclusive.co.uk/jelly-bean-twist-p2564" TargetMode="External"/><Relationship Id="rId23" Type="http://schemas.openxmlformats.org/officeDocument/2006/relationships/hyperlink" Target="https://www.ebay.co.uk/sch/i.html?_from=R40&amp;_trksid=p2380057.m570.l1313.TR12.TRC2.A0.H0.Xswitch+adapted+toys.TRS0&amp;_nkw=switch+adapted+toys&amp;_sacat=0"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pecialneedstoys.com/uk/cognition/switches/big-mack-switch-reward-cognition-switch.html" TargetMode="External"/><Relationship Id="rId15" Type="http://schemas.openxmlformats.org/officeDocument/2006/relationships/hyperlink" Target="http://www.inclusive.co.uk/big-red-twist-p2544" TargetMode="External"/><Relationship Id="rId14" Type="http://schemas.openxmlformats.org/officeDocument/2006/relationships/image" Target="media/image4.png"/><Relationship Id="rId17" Type="http://schemas.openxmlformats.org/officeDocument/2006/relationships/hyperlink" Target="https://www.spacekraft.co.uk/big-switch.html" TargetMode="External"/><Relationship Id="rId16" Type="http://schemas.openxmlformats.org/officeDocument/2006/relationships/hyperlink" Target="https://specialneedstoys.com/uk/cognition/switches/Clicks-Switch-Blue.html" TargetMode="External"/><Relationship Id="rId5" Type="http://schemas.openxmlformats.org/officeDocument/2006/relationships/styles" Target="styles.xml"/><Relationship Id="rId19" Type="http://schemas.openxmlformats.org/officeDocument/2006/relationships/hyperlink" Target="http://www.inclusive.co.uk/battery-switch-adaptors-p2541" TargetMode="External"/><Relationship Id="rId6" Type="http://schemas.openxmlformats.org/officeDocument/2006/relationships/hyperlink" Target="http://www.inclusive.co.uk/inclusive-click-on-2" TargetMode="External"/><Relationship Id="rId18" Type="http://schemas.openxmlformats.org/officeDocument/2006/relationships/image" Target="media/image5.png"/><Relationship Id="rId7" Type="http://schemas.openxmlformats.org/officeDocument/2006/relationships/image" Target="media/image2.png"/><Relationship Id="rId8" Type="http://schemas.openxmlformats.org/officeDocument/2006/relationships/hyperlink" Target="http://www.inclusive.co.uk/ablenet-bigmack-p20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