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87987" w14:textId="77777777" w:rsidR="00EF1BEF" w:rsidRPr="000E57C4" w:rsidRDefault="000E57C4" w:rsidP="000E57C4">
      <w:pPr>
        <w:jc w:val="center"/>
        <w:rPr>
          <w:rFonts w:ascii="Calibri" w:hAnsi="Calibri"/>
          <w:b/>
          <w:sz w:val="48"/>
          <w:szCs w:val="48"/>
        </w:rPr>
      </w:pPr>
      <w:r w:rsidRPr="000E57C4">
        <w:rPr>
          <w:rFonts w:ascii="Calibri" w:hAnsi="Calibri"/>
          <w:b/>
          <w:sz w:val="48"/>
          <w:szCs w:val="48"/>
        </w:rPr>
        <w:t>Sensory Timetable</w:t>
      </w:r>
    </w:p>
    <w:tbl>
      <w:tblPr>
        <w:tblStyle w:val="TableGrid"/>
        <w:tblpPr w:leftFromText="180" w:rightFromText="180" w:vertAnchor="page" w:horzAnchor="margin" w:tblpXSpec="center" w:tblpY="2667"/>
        <w:tblW w:w="10354" w:type="dxa"/>
        <w:tblLayout w:type="fixed"/>
        <w:tblLook w:val="04A0" w:firstRow="1" w:lastRow="0" w:firstColumn="1" w:lastColumn="0" w:noHBand="0" w:noVBand="1"/>
      </w:tblPr>
      <w:tblGrid>
        <w:gridCol w:w="1689"/>
        <w:gridCol w:w="1915"/>
        <w:gridCol w:w="1744"/>
        <w:gridCol w:w="1766"/>
        <w:gridCol w:w="1599"/>
        <w:gridCol w:w="1641"/>
      </w:tblGrid>
      <w:tr w:rsidR="000E57C4" w14:paraId="6142BAB5" w14:textId="77777777" w:rsidTr="007E554C">
        <w:trPr>
          <w:trHeight w:val="692"/>
        </w:trPr>
        <w:tc>
          <w:tcPr>
            <w:tcW w:w="1689" w:type="dxa"/>
            <w:shd w:val="clear" w:color="auto" w:fill="7030A0"/>
          </w:tcPr>
          <w:p w14:paraId="192AF820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Sensory Timetable</w:t>
            </w:r>
          </w:p>
        </w:tc>
        <w:tc>
          <w:tcPr>
            <w:tcW w:w="1915" w:type="dxa"/>
            <w:shd w:val="clear" w:color="auto" w:fill="C00000"/>
          </w:tcPr>
          <w:p w14:paraId="207DB36D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sz w:val="24"/>
                <w:szCs w:val="24"/>
              </w:rPr>
              <w:t>MON</w:t>
            </w:r>
          </w:p>
        </w:tc>
        <w:tc>
          <w:tcPr>
            <w:tcW w:w="1744" w:type="dxa"/>
            <w:shd w:val="clear" w:color="auto" w:fill="FF9900"/>
          </w:tcPr>
          <w:p w14:paraId="1159213C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TUES</w:t>
            </w:r>
          </w:p>
        </w:tc>
        <w:tc>
          <w:tcPr>
            <w:tcW w:w="1766" w:type="dxa"/>
            <w:shd w:val="clear" w:color="auto" w:fill="FFFF00"/>
          </w:tcPr>
          <w:p w14:paraId="235CBCF6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WED</w:t>
            </w:r>
          </w:p>
        </w:tc>
        <w:tc>
          <w:tcPr>
            <w:tcW w:w="1599" w:type="dxa"/>
            <w:shd w:val="clear" w:color="auto" w:fill="00B050"/>
          </w:tcPr>
          <w:p w14:paraId="37C9EBC1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THURS</w:t>
            </w:r>
          </w:p>
        </w:tc>
        <w:tc>
          <w:tcPr>
            <w:tcW w:w="1641" w:type="dxa"/>
            <w:shd w:val="clear" w:color="auto" w:fill="0070C0"/>
          </w:tcPr>
          <w:p w14:paraId="58662267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FRI</w:t>
            </w:r>
          </w:p>
        </w:tc>
      </w:tr>
      <w:tr w:rsidR="007E554C" w14:paraId="5DF35CC0" w14:textId="77777777" w:rsidTr="007E554C">
        <w:trPr>
          <w:trHeight w:val="700"/>
        </w:trPr>
        <w:tc>
          <w:tcPr>
            <w:tcW w:w="1689" w:type="dxa"/>
          </w:tcPr>
          <w:p w14:paraId="5801A42B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Colour of the Day</w:t>
            </w:r>
          </w:p>
        </w:tc>
        <w:tc>
          <w:tcPr>
            <w:tcW w:w="1915" w:type="dxa"/>
            <w:shd w:val="clear" w:color="auto" w:fill="C00000"/>
          </w:tcPr>
          <w:p w14:paraId="5203ED79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Red</w:t>
            </w:r>
          </w:p>
        </w:tc>
        <w:tc>
          <w:tcPr>
            <w:tcW w:w="1744" w:type="dxa"/>
            <w:shd w:val="clear" w:color="auto" w:fill="FF9900"/>
          </w:tcPr>
          <w:p w14:paraId="7BBA0B5A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Orange</w:t>
            </w:r>
          </w:p>
        </w:tc>
        <w:tc>
          <w:tcPr>
            <w:tcW w:w="1766" w:type="dxa"/>
            <w:shd w:val="clear" w:color="auto" w:fill="FFFF00"/>
          </w:tcPr>
          <w:p w14:paraId="2B527814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Yellow</w:t>
            </w:r>
          </w:p>
        </w:tc>
        <w:tc>
          <w:tcPr>
            <w:tcW w:w="1599" w:type="dxa"/>
            <w:shd w:val="clear" w:color="auto" w:fill="00B050"/>
          </w:tcPr>
          <w:p w14:paraId="15D55ED3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Green</w:t>
            </w:r>
          </w:p>
        </w:tc>
        <w:tc>
          <w:tcPr>
            <w:tcW w:w="1641" w:type="dxa"/>
            <w:shd w:val="clear" w:color="auto" w:fill="0070C0"/>
          </w:tcPr>
          <w:p w14:paraId="35A38A09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Blue</w:t>
            </w:r>
          </w:p>
        </w:tc>
      </w:tr>
      <w:tr w:rsidR="007E554C" w14:paraId="18050838" w14:textId="77777777" w:rsidTr="007E554C">
        <w:trPr>
          <w:trHeight w:val="794"/>
        </w:trPr>
        <w:tc>
          <w:tcPr>
            <w:tcW w:w="1689" w:type="dxa"/>
          </w:tcPr>
          <w:p w14:paraId="5C3A17A7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Music/</w:t>
            </w:r>
          </w:p>
          <w:p w14:paraId="3BAA3CB5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Mood</w:t>
            </w:r>
          </w:p>
        </w:tc>
        <w:tc>
          <w:tcPr>
            <w:tcW w:w="1915" w:type="dxa"/>
            <w:shd w:val="clear" w:color="auto" w:fill="C00000"/>
          </w:tcPr>
          <w:p w14:paraId="0CE7B9D5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Pop/</w:t>
            </w:r>
          </w:p>
          <w:p w14:paraId="30D0DE32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Party</w:t>
            </w:r>
          </w:p>
        </w:tc>
        <w:tc>
          <w:tcPr>
            <w:tcW w:w="1744" w:type="dxa"/>
            <w:shd w:val="clear" w:color="auto" w:fill="FF9900"/>
          </w:tcPr>
          <w:p w14:paraId="57E8F862" w14:textId="77777777" w:rsidR="000E57C4" w:rsidRPr="000E57C4" w:rsidRDefault="00B24422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Sway</w:t>
            </w:r>
            <w:r w:rsidR="000E57C4"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/</w:t>
            </w:r>
          </w:p>
          <w:p w14:paraId="1F8DA7BD" w14:textId="77777777" w:rsidR="000E57C4" w:rsidRPr="000E57C4" w:rsidRDefault="00B24422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Rumba</w:t>
            </w:r>
          </w:p>
        </w:tc>
        <w:tc>
          <w:tcPr>
            <w:tcW w:w="1766" w:type="dxa"/>
            <w:shd w:val="clear" w:color="auto" w:fill="FFFF00"/>
          </w:tcPr>
          <w:p w14:paraId="1868B2DD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Carnival/</w:t>
            </w:r>
          </w:p>
          <w:p w14:paraId="03A27A6B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World</w:t>
            </w:r>
          </w:p>
        </w:tc>
        <w:tc>
          <w:tcPr>
            <w:tcW w:w="1599" w:type="dxa"/>
            <w:shd w:val="clear" w:color="auto" w:fill="00B050"/>
          </w:tcPr>
          <w:p w14:paraId="0B3EFBD8" w14:textId="77777777" w:rsidR="000E57C4" w:rsidRPr="000E57C4" w:rsidRDefault="00B24422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Dancing</w:t>
            </w:r>
            <w:r w:rsidR="000E57C4"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/</w:t>
            </w:r>
          </w:p>
          <w:p w14:paraId="0A503DF3" w14:textId="77777777" w:rsidR="000E57C4" w:rsidRPr="000E57C4" w:rsidRDefault="00B24422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Shake</w:t>
            </w:r>
          </w:p>
        </w:tc>
        <w:tc>
          <w:tcPr>
            <w:tcW w:w="1641" w:type="dxa"/>
            <w:shd w:val="clear" w:color="auto" w:fill="0070C0"/>
          </w:tcPr>
          <w:p w14:paraId="43655AC2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Relax/</w:t>
            </w:r>
          </w:p>
          <w:p w14:paraId="2257A942" w14:textId="77777777" w:rsidR="000E57C4" w:rsidRPr="000E57C4" w:rsidRDefault="000E57C4" w:rsidP="000E57C4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Meditation</w:t>
            </w:r>
          </w:p>
        </w:tc>
      </w:tr>
      <w:tr w:rsidR="007E554C" w14:paraId="0B929CB9" w14:textId="77777777" w:rsidTr="007E554C">
        <w:trPr>
          <w:trHeight w:val="804"/>
        </w:trPr>
        <w:tc>
          <w:tcPr>
            <w:tcW w:w="1689" w:type="dxa"/>
          </w:tcPr>
          <w:p w14:paraId="14190B83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Movement/</w:t>
            </w:r>
          </w:p>
          <w:p w14:paraId="1FDB58CA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Dance</w:t>
            </w:r>
          </w:p>
        </w:tc>
        <w:tc>
          <w:tcPr>
            <w:tcW w:w="1915" w:type="dxa"/>
            <w:shd w:val="clear" w:color="auto" w:fill="C00000"/>
          </w:tcPr>
          <w:p w14:paraId="3CE9F9B3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Clapping/</w:t>
            </w:r>
          </w:p>
          <w:p w14:paraId="771D2A55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Tapping</w:t>
            </w:r>
          </w:p>
        </w:tc>
        <w:tc>
          <w:tcPr>
            <w:tcW w:w="1744" w:type="dxa"/>
            <w:shd w:val="clear" w:color="auto" w:fill="FF9900"/>
          </w:tcPr>
          <w:p w14:paraId="34EDE4B5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Swaying/</w:t>
            </w:r>
          </w:p>
          <w:p w14:paraId="256BC7E6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Enveloping</w:t>
            </w:r>
          </w:p>
        </w:tc>
        <w:tc>
          <w:tcPr>
            <w:tcW w:w="1766" w:type="dxa"/>
            <w:shd w:val="clear" w:color="auto" w:fill="FFFF00"/>
          </w:tcPr>
          <w:p w14:paraId="32E09BB8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Scrunching/</w:t>
            </w:r>
          </w:p>
          <w:p w14:paraId="6DC2C186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Big to Small</w:t>
            </w:r>
          </w:p>
        </w:tc>
        <w:tc>
          <w:tcPr>
            <w:tcW w:w="1599" w:type="dxa"/>
            <w:shd w:val="clear" w:color="auto" w:fill="00B050"/>
          </w:tcPr>
          <w:p w14:paraId="63873028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Shaking/</w:t>
            </w:r>
          </w:p>
          <w:p w14:paraId="544F5FBF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Squeezing</w:t>
            </w:r>
          </w:p>
        </w:tc>
        <w:tc>
          <w:tcPr>
            <w:tcW w:w="1641" w:type="dxa"/>
            <w:shd w:val="clear" w:color="auto" w:fill="0070C0"/>
          </w:tcPr>
          <w:p w14:paraId="04190DD6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Flowing/</w:t>
            </w:r>
          </w:p>
          <w:p w14:paraId="5034905A" w14:textId="77777777" w:rsidR="007E554C" w:rsidRPr="000E57C4" w:rsidRDefault="007E554C" w:rsidP="007E554C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Stretches</w:t>
            </w:r>
          </w:p>
        </w:tc>
      </w:tr>
      <w:tr w:rsidR="00B24422" w14:paraId="3F840376" w14:textId="77777777" w:rsidTr="007E554C">
        <w:trPr>
          <w:trHeight w:val="703"/>
        </w:trPr>
        <w:tc>
          <w:tcPr>
            <w:tcW w:w="1689" w:type="dxa"/>
          </w:tcPr>
          <w:p w14:paraId="12931863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Touch/</w:t>
            </w:r>
          </w:p>
          <w:p w14:paraId="301B43C4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Feel</w:t>
            </w:r>
          </w:p>
        </w:tc>
        <w:tc>
          <w:tcPr>
            <w:tcW w:w="1915" w:type="dxa"/>
            <w:shd w:val="clear" w:color="auto" w:fill="C00000"/>
          </w:tcPr>
          <w:p w14:paraId="210379B7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Bubble </w:t>
            </w:r>
          </w:p>
          <w:p w14:paraId="1D612E36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Wrap</w:t>
            </w:r>
          </w:p>
        </w:tc>
        <w:tc>
          <w:tcPr>
            <w:tcW w:w="1744" w:type="dxa"/>
            <w:shd w:val="clear" w:color="auto" w:fill="FF9900"/>
          </w:tcPr>
          <w:p w14:paraId="34368118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Orange Fleece Blanket</w:t>
            </w:r>
          </w:p>
        </w:tc>
        <w:tc>
          <w:tcPr>
            <w:tcW w:w="1766" w:type="dxa"/>
            <w:shd w:val="clear" w:color="auto" w:fill="FFFF00"/>
          </w:tcPr>
          <w:p w14:paraId="2A034764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Space Blanket</w:t>
            </w:r>
          </w:p>
        </w:tc>
        <w:tc>
          <w:tcPr>
            <w:tcW w:w="1599" w:type="dxa"/>
            <w:shd w:val="clear" w:color="auto" w:fill="00B050"/>
          </w:tcPr>
          <w:p w14:paraId="5AD6A0B7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Sponge mitt in cold water</w:t>
            </w:r>
          </w:p>
        </w:tc>
        <w:tc>
          <w:tcPr>
            <w:tcW w:w="1641" w:type="dxa"/>
            <w:shd w:val="clear" w:color="auto" w:fill="0070C0"/>
          </w:tcPr>
          <w:p w14:paraId="76E08111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Blue Silk/</w:t>
            </w:r>
          </w:p>
          <w:p w14:paraId="1DC45B4B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Chiffon</w:t>
            </w:r>
          </w:p>
          <w:p w14:paraId="10EF184D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Scarf</w:t>
            </w:r>
          </w:p>
        </w:tc>
      </w:tr>
      <w:tr w:rsidR="00B24422" w14:paraId="7A08D2BA" w14:textId="77777777" w:rsidTr="00B24422">
        <w:trPr>
          <w:trHeight w:val="756"/>
        </w:trPr>
        <w:tc>
          <w:tcPr>
            <w:tcW w:w="1689" w:type="dxa"/>
          </w:tcPr>
          <w:p w14:paraId="46859644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Smell/</w:t>
            </w:r>
          </w:p>
          <w:p w14:paraId="0DE284B9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0E57C4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Oil</w:t>
            </w:r>
          </w:p>
        </w:tc>
        <w:tc>
          <w:tcPr>
            <w:tcW w:w="1915" w:type="dxa"/>
            <w:shd w:val="clear" w:color="auto" w:fill="C00000"/>
          </w:tcPr>
          <w:p w14:paraId="460A74C3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Cherry</w:t>
            </w:r>
          </w:p>
        </w:tc>
        <w:tc>
          <w:tcPr>
            <w:tcW w:w="1744" w:type="dxa"/>
            <w:shd w:val="clear" w:color="auto" w:fill="FF9900"/>
          </w:tcPr>
          <w:p w14:paraId="1A2E4897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Orange</w:t>
            </w:r>
          </w:p>
        </w:tc>
        <w:tc>
          <w:tcPr>
            <w:tcW w:w="1766" w:type="dxa"/>
            <w:shd w:val="clear" w:color="auto" w:fill="FFFF00"/>
          </w:tcPr>
          <w:p w14:paraId="7CA383F8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>Pineapple</w:t>
            </w:r>
          </w:p>
        </w:tc>
        <w:tc>
          <w:tcPr>
            <w:tcW w:w="1599" w:type="dxa"/>
            <w:shd w:val="clear" w:color="auto" w:fill="00B050"/>
          </w:tcPr>
          <w:p w14:paraId="280ACD5C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Apple</w:t>
            </w:r>
          </w:p>
          <w:p w14:paraId="41751D76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641" w:type="dxa"/>
            <w:shd w:val="clear" w:color="auto" w:fill="0070C0"/>
          </w:tcPr>
          <w:p w14:paraId="44F805F1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Blueberry</w:t>
            </w:r>
          </w:p>
        </w:tc>
      </w:tr>
      <w:tr w:rsidR="00B24422" w14:paraId="3EF2B0FF" w14:textId="77777777" w:rsidTr="007E554C">
        <w:trPr>
          <w:trHeight w:val="868"/>
        </w:trPr>
        <w:tc>
          <w:tcPr>
            <w:tcW w:w="1689" w:type="dxa"/>
          </w:tcPr>
          <w:p w14:paraId="3F892427" w14:textId="77777777" w:rsidR="00B24422" w:rsidRPr="000E57C4" w:rsidRDefault="00EC7167" w:rsidP="00EC7167">
            <w:pPr>
              <w:jc w:val="center"/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Taste</w:t>
            </w:r>
          </w:p>
        </w:tc>
        <w:tc>
          <w:tcPr>
            <w:tcW w:w="1915" w:type="dxa"/>
            <w:shd w:val="clear" w:color="auto" w:fill="C00000"/>
          </w:tcPr>
          <w:p w14:paraId="0B3CCC4E" w14:textId="16E2DD63" w:rsidR="00B24422" w:rsidRPr="000E57C4" w:rsidRDefault="00C6236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Cherries</w:t>
            </w:r>
          </w:p>
        </w:tc>
        <w:tc>
          <w:tcPr>
            <w:tcW w:w="1744" w:type="dxa"/>
            <w:shd w:val="clear" w:color="auto" w:fill="FF9900"/>
          </w:tcPr>
          <w:p w14:paraId="36768189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Orange</w:t>
            </w:r>
          </w:p>
        </w:tc>
        <w:tc>
          <w:tcPr>
            <w:tcW w:w="1766" w:type="dxa"/>
            <w:shd w:val="clear" w:color="auto" w:fill="FFFF00"/>
          </w:tcPr>
          <w:p w14:paraId="7B543D42" w14:textId="77777777" w:rsidR="00B24422" w:rsidRPr="000E57C4" w:rsidRDefault="00B24422" w:rsidP="00B24422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0E57C4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Pineapple </w:t>
            </w:r>
          </w:p>
        </w:tc>
        <w:tc>
          <w:tcPr>
            <w:tcW w:w="1599" w:type="dxa"/>
            <w:shd w:val="clear" w:color="auto" w:fill="00B050"/>
          </w:tcPr>
          <w:p w14:paraId="69BEFAAB" w14:textId="77777777" w:rsidR="00B24422" w:rsidRPr="000E57C4" w:rsidRDefault="00EC7167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Apple</w:t>
            </w:r>
          </w:p>
        </w:tc>
        <w:tc>
          <w:tcPr>
            <w:tcW w:w="1641" w:type="dxa"/>
            <w:shd w:val="clear" w:color="auto" w:fill="0070C0"/>
          </w:tcPr>
          <w:p w14:paraId="5EA36F53" w14:textId="02B71F05" w:rsidR="00B24422" w:rsidRPr="000E57C4" w:rsidRDefault="00EC7167" w:rsidP="00B24422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Blueberr</w:t>
            </w:r>
            <w:r w:rsidR="00C62362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ies</w:t>
            </w:r>
          </w:p>
        </w:tc>
      </w:tr>
    </w:tbl>
    <w:p w14:paraId="7F7D0B69" w14:textId="77777777" w:rsidR="000E57C4" w:rsidRDefault="000E57C4" w:rsidP="000E57C4">
      <w:pPr>
        <w:jc w:val="center"/>
        <w:rPr>
          <w:rFonts w:ascii="Calibri" w:hAnsi="Calibri"/>
          <w:sz w:val="48"/>
          <w:szCs w:val="48"/>
        </w:rPr>
      </w:pPr>
    </w:p>
    <w:p w14:paraId="7B2BC71B" w14:textId="3CB964C5" w:rsidR="000E57C4" w:rsidRPr="00894FD1" w:rsidRDefault="000E57C4" w:rsidP="000E57C4">
      <w:pPr>
        <w:jc w:val="both"/>
        <w:rPr>
          <w:rFonts w:ascii="Calibri" w:hAnsi="Calibri"/>
          <w:sz w:val="28"/>
          <w:szCs w:val="28"/>
        </w:rPr>
      </w:pPr>
      <w:r w:rsidRPr="00894FD1">
        <w:rPr>
          <w:rFonts w:ascii="Calibri" w:hAnsi="Calibri"/>
          <w:sz w:val="28"/>
          <w:szCs w:val="28"/>
        </w:rPr>
        <w:t xml:space="preserve">The Sensory Timetable is to be used at the beginning of each day to help </w:t>
      </w:r>
      <w:r w:rsidR="00C62362">
        <w:rPr>
          <w:rFonts w:ascii="Calibri" w:hAnsi="Calibri"/>
          <w:sz w:val="28"/>
          <w:szCs w:val="28"/>
        </w:rPr>
        <w:t xml:space="preserve">children to recognise what day it is and the activities that follow on that day. It </w:t>
      </w:r>
      <w:r w:rsidRPr="00894FD1">
        <w:rPr>
          <w:rFonts w:ascii="Calibri" w:hAnsi="Calibri"/>
          <w:sz w:val="28"/>
          <w:szCs w:val="28"/>
        </w:rPr>
        <w:t>develop</w:t>
      </w:r>
      <w:r w:rsidR="00C62362">
        <w:rPr>
          <w:rFonts w:ascii="Calibri" w:hAnsi="Calibri"/>
          <w:sz w:val="28"/>
          <w:szCs w:val="28"/>
        </w:rPr>
        <w:t>s</w:t>
      </w:r>
      <w:r w:rsidRPr="00894FD1">
        <w:rPr>
          <w:rFonts w:ascii="Calibri" w:hAnsi="Calibri"/>
          <w:sz w:val="28"/>
          <w:szCs w:val="28"/>
        </w:rPr>
        <w:t xml:space="preserve"> skills in memory, anticipation and early communication. The pupils are encouraged to develop their responses</w:t>
      </w:r>
      <w:r w:rsidR="00894FD1">
        <w:rPr>
          <w:rFonts w:ascii="Calibri" w:hAnsi="Calibri"/>
          <w:sz w:val="28"/>
          <w:szCs w:val="28"/>
        </w:rPr>
        <w:t>, likes and dislikes,</w:t>
      </w:r>
      <w:r w:rsidRPr="00894FD1">
        <w:rPr>
          <w:rFonts w:ascii="Calibri" w:hAnsi="Calibri"/>
          <w:sz w:val="28"/>
          <w:szCs w:val="28"/>
        </w:rPr>
        <w:t xml:space="preserve"> and to begin to make choices as independently as possible. If the pupil indicates ‘no’ in any way</w:t>
      </w:r>
      <w:r w:rsidR="00894FD1">
        <w:rPr>
          <w:rFonts w:ascii="Calibri" w:hAnsi="Calibri"/>
          <w:sz w:val="28"/>
          <w:szCs w:val="28"/>
        </w:rPr>
        <w:t>,</w:t>
      </w:r>
      <w:r w:rsidRPr="00894FD1">
        <w:rPr>
          <w:rFonts w:ascii="Calibri" w:hAnsi="Calibri"/>
          <w:sz w:val="28"/>
          <w:szCs w:val="28"/>
        </w:rPr>
        <w:t xml:space="preserve"> staff should accept their choice and try a new sensation the following day. </w:t>
      </w:r>
      <w:r w:rsidR="00F555AA">
        <w:rPr>
          <w:rFonts w:ascii="Calibri" w:hAnsi="Calibri"/>
          <w:sz w:val="28"/>
          <w:szCs w:val="28"/>
        </w:rPr>
        <w:t>Signing and</w:t>
      </w:r>
      <w:r w:rsidRPr="00894FD1">
        <w:rPr>
          <w:rFonts w:ascii="Calibri" w:hAnsi="Calibri"/>
          <w:sz w:val="28"/>
          <w:szCs w:val="28"/>
        </w:rPr>
        <w:t xml:space="preserve"> symbols can be used alongside the timetable to help reinforce understanding.</w:t>
      </w:r>
    </w:p>
    <w:p w14:paraId="7A8A8FF2" w14:textId="12751563" w:rsidR="00FA566D" w:rsidRPr="00C62362" w:rsidRDefault="00C62362" w:rsidP="00C62362">
      <w:pPr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There are Makaton signs that can be used for the days of the week and tastes linked to this page, as well as Symbols for the days of the week.</w:t>
      </w:r>
    </w:p>
    <w:p w14:paraId="30C11E9E" w14:textId="77777777" w:rsidR="00FA566D" w:rsidRPr="00FA566D" w:rsidRDefault="00FA566D" w:rsidP="00FA566D">
      <w:pPr>
        <w:pStyle w:val="ListParagraph"/>
        <w:jc w:val="both"/>
        <w:rPr>
          <w:rFonts w:ascii="Calibri" w:hAnsi="Calibri"/>
          <w:sz w:val="28"/>
          <w:szCs w:val="28"/>
        </w:rPr>
      </w:pPr>
    </w:p>
    <w:sectPr w:rsidR="00FA566D" w:rsidRPr="00FA5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50D8E"/>
    <w:multiLevelType w:val="hybridMultilevel"/>
    <w:tmpl w:val="460C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7C4"/>
    <w:rsid w:val="000E57C4"/>
    <w:rsid w:val="007C2E64"/>
    <w:rsid w:val="007E554C"/>
    <w:rsid w:val="00892776"/>
    <w:rsid w:val="00894FD1"/>
    <w:rsid w:val="00A61D3B"/>
    <w:rsid w:val="00B24422"/>
    <w:rsid w:val="00C62362"/>
    <w:rsid w:val="00C803AD"/>
    <w:rsid w:val="00DD1B7F"/>
    <w:rsid w:val="00EC7167"/>
    <w:rsid w:val="00EF1BEF"/>
    <w:rsid w:val="00F555AA"/>
    <w:rsid w:val="00FA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AB72F"/>
  <w15:chartTrackingRefBased/>
  <w15:docId w15:val="{98AB32F1-C02F-42D3-95DD-42F5DA388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5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56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1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1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Andrew Jarvis</cp:lastModifiedBy>
  <cp:revision>6</cp:revision>
  <cp:lastPrinted>2020-03-05T18:02:00Z</cp:lastPrinted>
  <dcterms:created xsi:type="dcterms:W3CDTF">2017-09-27T16:26:00Z</dcterms:created>
  <dcterms:modified xsi:type="dcterms:W3CDTF">2020-03-21T09:20:00Z</dcterms:modified>
</cp:coreProperties>
</file>